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4CC1D" w14:textId="77777777" w:rsidR="005C4E84" w:rsidRPr="005C4E84" w:rsidRDefault="005C4E84" w:rsidP="005C4E84">
      <w:pPr>
        <w:pBdr>
          <w:bottom w:val="single" w:sz="6" w:space="4" w:color="CCCCCC"/>
        </w:pBdr>
        <w:shd w:val="clear" w:color="auto" w:fill="FFFFFF"/>
        <w:spacing w:after="0" w:line="240" w:lineRule="auto"/>
        <w:ind w:left="480"/>
        <w:outlineLvl w:val="0"/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</w:pPr>
      <w:r w:rsidRPr="005C4E84"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  <w:t>Практическое занятие №2 «Факторный анализ показателя фондоотдачи</w:t>
      </w:r>
      <w:r w:rsidRPr="005C4E84"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  <w:br/>
        <w:t>в бурении и нефтедобыче»</w:t>
      </w:r>
    </w:p>
    <w:p w14:paraId="34373DAB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Цель работы – закрепление и углубление знаний слушателей по курсу «Экономика предприятия», конкретизация представлений об экономической сущности эффективности использования основных фондов на буровых и нефтегазодобывающих предприятиях.</w:t>
      </w:r>
    </w:p>
    <w:p w14:paraId="46458763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Постановка задачи:</w:t>
      </w:r>
    </w:p>
    <w:p w14:paraId="7467B8A1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Показатель фондоотдачи рассчитывается в стоимостном и натуральном измерении по валовой (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В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 или товарной (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Т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 продукции по формуле:</w:t>
      </w:r>
    </w:p>
    <w:p w14:paraId="4A22E642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ФО = В(Т)/Ф,</w:t>
      </w:r>
    </w:p>
    <w:p w14:paraId="37E84FDD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ФО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фондоотдача, руб./руб. или т/руб.;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В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объем валовой продукции, тыс. руб. или т;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объем товарной продукции, тыс. руб. или т;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среднегодовая стоимость основных фондов, тыс. руб.</w:t>
      </w:r>
    </w:p>
    <w:p w14:paraId="664C9B9D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На изменение показателя фондоотдачи влияют различные факторы. В практическом занятии необходимо определить влияние различных производственных факторов на изменение показателя фондоотдачи на буровых и нефтегазодобывающих предприятиях.</w:t>
      </w:r>
    </w:p>
    <w:p w14:paraId="23FAB712" w14:textId="77777777" w:rsidR="005C4E84" w:rsidRPr="005C4E84" w:rsidRDefault="005C4E84" w:rsidP="005C4E84">
      <w:pPr>
        <w:shd w:val="clear" w:color="auto" w:fill="FFFFFF"/>
        <w:spacing w:before="240" w:after="240" w:line="240" w:lineRule="auto"/>
        <w:ind w:left="312"/>
        <w:outlineLvl w:val="1"/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</w:pPr>
      <w:r w:rsidRPr="005C4E84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>1 Пофакторный анализ фондоотдачи в бурении</w:t>
      </w:r>
    </w:p>
    <w:p w14:paraId="644DE9A1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строительстве скважин фондоотдача рассчитывается по формуле:</w:t>
      </w:r>
    </w:p>
    <w:p w14:paraId="1C08B941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ФБ = Б/Ф,</w:t>
      </w:r>
    </w:p>
    <w:p w14:paraId="15B7BE72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Б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сметная стоимость выполненного объема буровых работ, тыс. руб.;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среднегодовая стоимость основных фондов, тыс. руб.</w:t>
      </w:r>
    </w:p>
    <w:p w14:paraId="4511C7FF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Б = Ц · Н,</w:t>
      </w:r>
    </w:p>
    <w:p w14:paraId="56325E66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Ц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сметная стоимость 1 м проходки, тыс. руб./м;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Н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годовой объем проходки, м</w:t>
      </w:r>
    </w:p>
    <w:p w14:paraId="655C43F2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 = V · Т,</w:t>
      </w:r>
    </w:p>
    <w:p w14:paraId="1FA79367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V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коммерческая скорость, м/ст.-мес.;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время бурения, ст.-мес.</w:t>
      </w:r>
    </w:p>
    <w:p w14:paraId="7ACE8CE3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Тогда фондоотдача в бурении скважин будет равна:</w:t>
      </w:r>
    </w:p>
    <w:p w14:paraId="60FFE2B0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ФБ = Ц · V · Т/Ф.</w:t>
      </w:r>
    </w:p>
    <w:p w14:paraId="53A86E73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Таким образом, на изменение фондоотдачи в бурении (строительстве скважин) влияют следующие факторы:</w:t>
      </w:r>
    </w:p>
    <w:p w14:paraId="7FA21CEC" w14:textId="77777777" w:rsidR="005C4E84" w:rsidRPr="005C4E84" w:rsidRDefault="005C4E84" w:rsidP="005C4E84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сметной стоимости 1 м проходки;</w:t>
      </w:r>
    </w:p>
    <w:p w14:paraId="093C8033" w14:textId="77777777" w:rsidR="005C4E84" w:rsidRPr="005C4E84" w:rsidRDefault="005C4E84" w:rsidP="005C4E84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производительности буровых установок (коммерческой скорости);</w:t>
      </w:r>
    </w:p>
    <w:p w14:paraId="710EDEBE" w14:textId="77777777" w:rsidR="005C4E84" w:rsidRPr="005C4E84" w:rsidRDefault="005C4E84" w:rsidP="005C4E84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изменение времени использования буровых установок в бурении (времени бурения);</w:t>
      </w:r>
    </w:p>
    <w:p w14:paraId="62842465" w14:textId="77777777" w:rsidR="005C4E84" w:rsidRPr="005C4E84" w:rsidRDefault="005C4E84" w:rsidP="005C4E84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среднегодовой стоимости основных фондов.</w:t>
      </w:r>
    </w:p>
    <w:p w14:paraId="02751CD3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Общее изменение фондоотдачи в анализируемом периоде по сравнению с базисным будет равно:</w:t>
      </w:r>
    </w:p>
    <w:p w14:paraId="61DF6DDE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 = 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Ц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V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Ц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V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</w:p>
    <w:p w14:paraId="5386C5BA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 индексом «0» обозначены значения показателей в базисном периоде;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индексом «1» обозначены значения показателей в анализируемом периоде.</w:t>
      </w:r>
    </w:p>
    <w:p w14:paraId="745C4683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Общее изменение показателя фондоотдачи сложилось под влиянием определяющих его факторов. Далее определяют влияние каждого фактора на изменение показателя фондоотдачи.</w:t>
      </w:r>
    </w:p>
    <w:p w14:paraId="1309F68B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фондоотдачи в анализируемом периоде по сравнению с базисным в зависимости от изменения сметной стоимости 1 м проходки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ц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рассчитывается по формуле:</w:t>
      </w:r>
    </w:p>
    <w:p w14:paraId="0043FC28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ц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(Ц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Ц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 · V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</w:p>
    <w:p w14:paraId="4B2D2CD9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Ц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, Ц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сметная стоимость 1 м проходки соответственно в базисном и анализируемом периоде, тыс. руб./м;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V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коммерческая скорость бурения в базисном периоде, м/ст.-мес.;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время бурения в базисном периоде, ст.-мес.;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среднегодовая стоимость основных фондов в базисном периоде, тыс. руб.</w:t>
      </w:r>
    </w:p>
    <w:p w14:paraId="1F1E6205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Факторное влияние коммерческой скорости бурения на изменение фондоотдачи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v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определяется по формуле:</w:t>
      </w:r>
    </w:p>
    <w:p w14:paraId="6BA30BDE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v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Ц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(V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V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 · 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</w:p>
    <w:p w14:paraId="690B2A5F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V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коммерческая скорость бурения в анализируемом периоде, м/ст.-мес.</w:t>
      </w:r>
    </w:p>
    <w:p w14:paraId="6C657FE9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фондоотдачи в изучаемом, анализируемом периоде по сравнению с базисным в зависимости от изменения времени бурению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Т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рассчитывается по формуле:</w:t>
      </w:r>
    </w:p>
    <w:p w14:paraId="0CE90216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Ц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V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(Т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</w:p>
    <w:p w14:paraId="6201C3F5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время бурения в анализируемом периоде, ст.-мес.</w:t>
      </w:r>
    </w:p>
    <w:p w14:paraId="78C77028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фондоотдачи в зависимости от изменения среднегодовой стоимости основных фондов или факторное влияние среднегодовой стоимости основных фондов на показатель фондоотдачи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Ф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рассчитывается по формуле:</w:t>
      </w:r>
    </w:p>
    <w:p w14:paraId="1626ACCA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Ц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V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Ц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V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</w:p>
    <w:p w14:paraId="64BF7767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среднегодовая стоимость основных фондов в анализируемом периоде, тыс. руб.</w:t>
      </w:r>
    </w:p>
    <w:p w14:paraId="2054A933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Сумма факторных влияний должна дать общее изменение показателя фондоотдачи в анализируемом периоде по сравнению с базисным, т.е.</w:t>
      </w:r>
    </w:p>
    <w:p w14:paraId="6AEBC9E3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ц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ΔФБ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v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ΔФБ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ΔФБ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ΔФБ = ФБ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ФБ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</w:p>
    <w:p w14:paraId="72AD0ACA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ФБ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, ФБ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значения показателей фондоотдачи соответственно в базисном и анализируемом периодах, руб./руб.</w:t>
      </w:r>
    </w:p>
    <w:p w14:paraId="7383D500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Исходные данные для факторного анализа показателя фондоотдачи в бурении по вариантам приведены в таблице 2.1. Номер варианта соответствует последней цифре номера зачетной книжки слушателя.</w:t>
      </w:r>
    </w:p>
    <w:p w14:paraId="238F5750" w14:textId="77777777" w:rsidR="005C4E84" w:rsidRPr="005C4E84" w:rsidRDefault="005C4E84" w:rsidP="005C4E84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5C4E84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Пример расчета факторных влияний на показатель фондоотдачи в бурении скважин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3322"/>
        <w:gridCol w:w="1494"/>
        <w:gridCol w:w="2229"/>
        <w:gridCol w:w="1911"/>
      </w:tblGrid>
      <w:tr w:rsidR="005C4E84" w:rsidRPr="005C4E84" w14:paraId="49AB8901" w14:textId="77777777" w:rsidTr="005C4E84">
        <w:trPr>
          <w:trHeight w:val="408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156AB5" w14:textId="77777777" w:rsidR="005C4E84" w:rsidRPr="005C4E84" w:rsidRDefault="005C4E84" w:rsidP="005C4E84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Расчетное задание</w:t>
            </w:r>
          </w:p>
        </w:tc>
      </w:tr>
      <w:tr w:rsidR="005C4E84" w:rsidRPr="005C4E84" w14:paraId="38B1C8FA" w14:textId="77777777" w:rsidTr="005C4E84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B3D0BE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5BD9A6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Показатель-фактор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B979DE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Значение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84F4D7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Обозначения в формуле</w:t>
            </w:r>
          </w:p>
        </w:tc>
      </w:tr>
      <w:tr w:rsidR="005C4E84" w:rsidRPr="005C4E84" w14:paraId="72DFE7E4" w14:textId="77777777" w:rsidTr="005C4E84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777F5BD" w14:textId="77777777" w:rsidR="005C4E84" w:rsidRPr="005C4E84" w:rsidRDefault="005C4E84" w:rsidP="005C4E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01B221C" w14:textId="77777777" w:rsidR="005C4E84" w:rsidRPr="005C4E84" w:rsidRDefault="005C4E84" w:rsidP="005C4E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F86CD4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в базисном периоде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73E724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в анализируемом периоде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D774005" w14:textId="77777777" w:rsidR="005C4E84" w:rsidRPr="005C4E84" w:rsidRDefault="005C4E84" w:rsidP="005C4E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</w:tr>
      <w:tr w:rsidR="005C4E84" w:rsidRPr="005C4E84" w14:paraId="12366700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CFFB22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E21101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Сметная стоимость 1 м проходки, тыс. руб./м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B34269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0770F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857DC2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Ц</w:t>
            </w:r>
          </w:p>
        </w:tc>
      </w:tr>
      <w:tr w:rsidR="005C4E84" w:rsidRPr="005C4E84" w14:paraId="370F9484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1A37A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D5D48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Коммерческая скорость бурения, м/ст.-мес.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4787ED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5 400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36681C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5 550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44F24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V</w:t>
            </w:r>
          </w:p>
        </w:tc>
      </w:tr>
      <w:tr w:rsidR="005C4E84" w:rsidRPr="005C4E84" w14:paraId="02EAF3B3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C15634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150951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Время бурения, ст.-мес.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134F28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D06635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EDCD55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T</w:t>
            </w:r>
          </w:p>
        </w:tc>
      </w:tr>
      <w:tr w:rsidR="005C4E84" w:rsidRPr="005C4E84" w14:paraId="66949409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93C7E3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68093C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Среднегодовая стоимость основных фондов, млн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37355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88 900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06A432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90 500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D5FE9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Ф</w:t>
            </w:r>
          </w:p>
        </w:tc>
      </w:tr>
    </w:tbl>
    <w:p w14:paraId="6D000B6A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Решение:</w:t>
      </w:r>
    </w:p>
    <w:p w14:paraId="35C2D2CD" w14:textId="77777777" w:rsidR="005C4E84" w:rsidRPr="005C4E84" w:rsidRDefault="005C4E84" w:rsidP="005C4E84">
      <w:pPr>
        <w:numPr>
          <w:ilvl w:val="0"/>
          <w:numId w:val="2"/>
        </w:num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Рассчитаем годовой объем проходки, м: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 = V · Т,</w:t>
      </w:r>
    </w:p>
    <w:p w14:paraId="0E1DCE87" w14:textId="77777777" w:rsidR="005C4E84" w:rsidRPr="005C4E84" w:rsidRDefault="005C4E84" w:rsidP="005C4E84">
      <w:pPr>
        <w:shd w:val="clear" w:color="auto" w:fill="FFFFFF"/>
        <w:spacing w:before="120"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базисного периода:</w:t>
      </w:r>
    </w:p>
    <w:p w14:paraId="2888D288" w14:textId="77777777" w:rsidR="005C4E84" w:rsidRPr="005C4E84" w:rsidRDefault="005C4E84" w:rsidP="005C4E84">
      <w:p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V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Т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5 400 · 140 = 756 000,00 м;</w:t>
      </w:r>
    </w:p>
    <w:p w14:paraId="24017BCE" w14:textId="77777777" w:rsidR="005C4E84" w:rsidRPr="005C4E84" w:rsidRDefault="005C4E84" w:rsidP="005C4E84">
      <w:pPr>
        <w:shd w:val="clear" w:color="auto" w:fill="FFFFFF"/>
        <w:spacing w:before="120"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анализируемого периода:</w:t>
      </w:r>
    </w:p>
    <w:p w14:paraId="67F763DA" w14:textId="77777777" w:rsidR="005C4E84" w:rsidRPr="005C4E84" w:rsidRDefault="005C4E84" w:rsidP="005C4E84">
      <w:p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V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Т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5 550 · 135 = 749 250,00 м.</w:t>
      </w:r>
    </w:p>
    <w:p w14:paraId="18BE901E" w14:textId="77777777" w:rsidR="005C4E84" w:rsidRPr="005C4E84" w:rsidRDefault="005C4E84" w:rsidP="005C4E84">
      <w:pPr>
        <w:numPr>
          <w:ilvl w:val="0"/>
          <w:numId w:val="2"/>
        </w:num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Рассчитаем сметную стоимость выполненного объема буровых работ, тыс. руб: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Б = Ц · Н,</w:t>
      </w:r>
    </w:p>
    <w:p w14:paraId="61AB9448" w14:textId="77777777" w:rsidR="005C4E84" w:rsidRPr="005C4E84" w:rsidRDefault="005C4E84" w:rsidP="005C4E84">
      <w:pPr>
        <w:shd w:val="clear" w:color="auto" w:fill="FFFFFF"/>
        <w:spacing w:before="120"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базисного периода:</w:t>
      </w:r>
    </w:p>
    <w:p w14:paraId="0E646FA4" w14:textId="77777777" w:rsidR="005C4E84" w:rsidRPr="005C4E84" w:rsidRDefault="005C4E84" w:rsidP="005C4E84">
      <w:p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Ц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600 · 756 000,00 = 453 600 000,00 тыс. руб.;</w:t>
      </w:r>
    </w:p>
    <w:p w14:paraId="3E1BA61E" w14:textId="77777777" w:rsidR="005C4E84" w:rsidRPr="005C4E84" w:rsidRDefault="005C4E84" w:rsidP="005C4E84">
      <w:pPr>
        <w:shd w:val="clear" w:color="auto" w:fill="FFFFFF"/>
        <w:spacing w:before="120"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анализируемого периода:</w:t>
      </w:r>
    </w:p>
    <w:p w14:paraId="45C0A7F0" w14:textId="77777777" w:rsidR="005C4E84" w:rsidRPr="005C4E84" w:rsidRDefault="005C4E84" w:rsidP="005C4E84">
      <w:p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Ц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620 · 749 250,00 = 464 535 000,00 тыс. руб.</w:t>
      </w:r>
    </w:p>
    <w:p w14:paraId="0AF77044" w14:textId="77777777" w:rsidR="005C4E84" w:rsidRPr="005C4E84" w:rsidRDefault="005C4E84" w:rsidP="005C4E84">
      <w:pPr>
        <w:numPr>
          <w:ilvl w:val="0"/>
          <w:numId w:val="2"/>
        </w:num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Рассчитаем в строительстве фондоотдачу скважины: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ФБ = Б/Ф,</w:t>
      </w:r>
    </w:p>
    <w:p w14:paraId="519A9E85" w14:textId="77777777" w:rsidR="005C4E84" w:rsidRPr="005C4E84" w:rsidRDefault="005C4E84" w:rsidP="005C4E84">
      <w:pPr>
        <w:shd w:val="clear" w:color="auto" w:fill="FFFFFF"/>
        <w:spacing w:before="120"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базисного периода:</w:t>
      </w:r>
    </w:p>
    <w:p w14:paraId="33C02889" w14:textId="77777777" w:rsidR="005C4E84" w:rsidRPr="005C4E84" w:rsidRDefault="005C4E84" w:rsidP="005C4E84">
      <w:p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453 600 000,00/88 900 = 5,102 руб./руб.;</w:t>
      </w:r>
    </w:p>
    <w:p w14:paraId="6DDFEFE6" w14:textId="77777777" w:rsidR="005C4E84" w:rsidRPr="005C4E84" w:rsidRDefault="005C4E84" w:rsidP="005C4E84">
      <w:pPr>
        <w:shd w:val="clear" w:color="auto" w:fill="FFFFFF"/>
        <w:spacing w:before="120"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анализируемого периода:</w:t>
      </w:r>
    </w:p>
    <w:p w14:paraId="43034C7B" w14:textId="77777777" w:rsidR="005C4E84" w:rsidRPr="005C4E84" w:rsidRDefault="005C4E84" w:rsidP="005C4E84">
      <w:p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464 535 000,00/90 500 = 5,133 руб./руб.</w:t>
      </w:r>
    </w:p>
    <w:p w14:paraId="7099E352" w14:textId="77777777" w:rsidR="005C4E84" w:rsidRPr="005C4E84" w:rsidRDefault="005C4E84" w:rsidP="005C4E84">
      <w:pPr>
        <w:numPr>
          <w:ilvl w:val="0"/>
          <w:numId w:val="2"/>
        </w:num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Общее изменение фондоотдачи в анализируемом периоде по сравнению с базисным будет равно: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 = 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– 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5,133 – 5,102 = 0,031 руб./руб.</w:t>
      </w:r>
    </w:p>
    <w:p w14:paraId="5AB2BC6B" w14:textId="77777777" w:rsidR="005C4E84" w:rsidRPr="005C4E84" w:rsidRDefault="005C4E84" w:rsidP="005C4E84">
      <w:pPr>
        <w:shd w:val="clear" w:color="auto" w:fill="FFFFFF"/>
        <w:spacing w:before="120"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Далее определяем влияние каждого фактора на изменение показателя фондоотдачи.</w:t>
      </w:r>
    </w:p>
    <w:p w14:paraId="15F349FD" w14:textId="77777777" w:rsidR="005C4E84" w:rsidRPr="005C4E84" w:rsidRDefault="005C4E84" w:rsidP="005C4E84">
      <w:pPr>
        <w:numPr>
          <w:ilvl w:val="0"/>
          <w:numId w:val="2"/>
        </w:num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фондоотдачи в анализируемом периоде по сравнению с базисным в зависимости от изменения сметной стоимости 1 м проходки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Ц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рассчитывается по формуле: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ц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(Ц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– Ц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) · V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Т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;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vertAlign w:val="subscript"/>
          <w:lang w:eastAsia="ru-RU"/>
        </w:rPr>
        <w:t>ц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= (620 – 600) · 5 400 · 140/88 900 = 0,170 руб./руб.</w:t>
      </w:r>
    </w:p>
    <w:p w14:paraId="316A1EB7" w14:textId="77777777" w:rsidR="005C4E84" w:rsidRPr="005C4E84" w:rsidRDefault="005C4E84" w:rsidP="005C4E84">
      <w:pPr>
        <w:numPr>
          <w:ilvl w:val="0"/>
          <w:numId w:val="2"/>
        </w:num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Факторное влияние коммерческой скорости бурения на изменение фондоотдачи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v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определяется по формуле: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v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Ц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(V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– V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) · Т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;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br/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v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620 · (5 550 – 5 400) · 140/88 900 = 0,146 руб./руб.</w:t>
      </w:r>
    </w:p>
    <w:p w14:paraId="4F2927F9" w14:textId="77777777" w:rsidR="005C4E84" w:rsidRPr="005C4E84" w:rsidRDefault="005C4E84" w:rsidP="005C4E84">
      <w:pPr>
        <w:numPr>
          <w:ilvl w:val="0"/>
          <w:numId w:val="2"/>
        </w:num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фондоотдачи в изучаемом, анализируемом периоде по сравнению с базисным в зависимости от изменения времени бурению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т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рассчитывается по формуле: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Ц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V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(Т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– Т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)/Ф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;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br/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620 · 5 550 · (135 – 140)/88 900 = –0,194 руб./руб.</w:t>
      </w:r>
    </w:p>
    <w:p w14:paraId="78EF5EF5" w14:textId="77777777" w:rsidR="005C4E84" w:rsidRPr="005C4E84" w:rsidRDefault="005C4E84" w:rsidP="005C4E84">
      <w:pPr>
        <w:numPr>
          <w:ilvl w:val="0"/>
          <w:numId w:val="2"/>
        </w:num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фондоотдачи в зависимости от изменения среднегодовой стоимости основных фондов или факторное влияние среднегодовой стоимости основных фондов на показатель фондоотдачи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Ф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рассчитывается по формуле: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Ц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V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Т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/Ф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– Ц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V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Т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/Ф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;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br/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620 · 5 550 · 135/90 500 – 620 · 5 550 · 135/88 900 = –0,092 руб./руб.</w:t>
      </w:r>
    </w:p>
    <w:p w14:paraId="121AE59A" w14:textId="77777777" w:rsidR="005C4E84" w:rsidRPr="005C4E84" w:rsidRDefault="005C4E84" w:rsidP="005C4E84">
      <w:pPr>
        <w:numPr>
          <w:ilvl w:val="0"/>
          <w:numId w:val="2"/>
        </w:numPr>
        <w:shd w:val="clear" w:color="auto" w:fill="FFFFFF"/>
        <w:spacing w:after="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Проверим сумму факторных влияний, которая должна дать общее изменение показателя фондоотдачи в анализируемом периоде по сравнению с базисным, т.е.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ц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+ 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v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+ 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+ ΔФБ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ΔФБ = 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– ФБ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;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br/>
        <w:t>0,170 + 0,146 + (–0,194) + (–0,092) = 0,031 руб./руб.;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br/>
        <w:t>0,031 = 0,031.</w:t>
      </w:r>
    </w:p>
    <w:p w14:paraId="2CE6FD85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Отсюда следует, что расчеты верны.</w:t>
      </w:r>
    </w:p>
    <w:p w14:paraId="3498901D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Таким образом, на изменение фондоотдачи в строительстве скважин наибольшее влияние оказало изменение сметной стоимости одного метра проходки.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93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5C4E84" w:rsidRPr="005C4E84" w14:paraId="5A0DC37F" w14:textId="77777777" w:rsidTr="005C4E84">
        <w:trPr>
          <w:trHeight w:val="408"/>
        </w:trPr>
        <w:tc>
          <w:tcPr>
            <w:tcW w:w="0" w:type="auto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DD763C" w14:textId="77777777" w:rsidR="005C4E84" w:rsidRPr="005C4E84" w:rsidRDefault="005C4E84" w:rsidP="005C4E84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2.1 – Исходные данные для расчета пофакторного изменения показателя фондоотдачи в строительстве скважин</w:t>
            </w:r>
          </w:p>
        </w:tc>
      </w:tr>
      <w:tr w:rsidR="005C4E84" w:rsidRPr="005C4E84" w14:paraId="41B5D109" w14:textId="77777777" w:rsidTr="005C4E84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11C7F6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Показатель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3106A1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Базисный период</w:t>
            </w:r>
          </w:p>
        </w:tc>
        <w:tc>
          <w:tcPr>
            <w:tcW w:w="0" w:type="auto"/>
            <w:gridSpan w:val="10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D8154D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Анализируемый период по вариантам</w:t>
            </w:r>
          </w:p>
        </w:tc>
      </w:tr>
      <w:tr w:rsidR="005C4E84" w:rsidRPr="005C4E84" w14:paraId="44117864" w14:textId="77777777" w:rsidTr="005C4E84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7212A98" w14:textId="77777777" w:rsidR="005C4E84" w:rsidRPr="005C4E84" w:rsidRDefault="005C4E84" w:rsidP="005C4E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E6C11BD" w14:textId="77777777" w:rsidR="005C4E84" w:rsidRPr="005C4E84" w:rsidRDefault="005C4E84" w:rsidP="005C4E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F157B4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BE5847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4D64FF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28763D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4CAF58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EF8ABF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AAC20A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E2CED3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2562A5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4646A9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9</w:t>
            </w:r>
          </w:p>
        </w:tc>
      </w:tr>
      <w:tr w:rsidR="005C4E84" w:rsidRPr="005C4E84" w14:paraId="1615A660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447A9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Сметная стоимость 1 м проходки, тыс. руб./м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2063D2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A2757D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639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81FC2C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B413EE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6D532C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1CA44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D7748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9E9AC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A5FEBE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2AAF7D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9B40E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615</w:t>
            </w:r>
          </w:p>
        </w:tc>
      </w:tr>
      <w:tr w:rsidR="005C4E84" w:rsidRPr="005C4E84" w14:paraId="76F183C7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9C7D2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Коммерческая скорость бурения, м/ст.-мес.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7A1790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5 482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E6B359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5 735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7B3479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5 673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98E950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5 890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3B7681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5 040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3E27E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5 561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8D9844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5 320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175041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5 350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6EA881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5 470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431D00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5 573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BC756C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5 605</w:t>
            </w:r>
          </w:p>
        </w:tc>
      </w:tr>
      <w:tr w:rsidR="005C4E84" w:rsidRPr="005C4E84" w14:paraId="574FBD33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595770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Время бурения, ст.-мес.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7C3E20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137,3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6834AD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122,7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B9D5F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138,6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5368E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139,0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ED75BD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133,0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CA9021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134,5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080BDE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BC213C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140,1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53CF9E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138,2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50AB8D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139,3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D2212E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140,0</w:t>
            </w:r>
          </w:p>
        </w:tc>
      </w:tr>
      <w:tr w:rsidR="005C4E84" w:rsidRPr="005C4E84" w14:paraId="5F09EDD1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1A1F0D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Среднегодовая стоимость основных фондов, 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26012C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88 970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07F1D0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90 120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D4A9ED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85 900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87E27B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93 450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086C69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94 370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33EF4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89 350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6F6FA6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87 300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1B330E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88 400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8294B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90 175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915C79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91 540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9555D0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87 400</w:t>
            </w:r>
          </w:p>
        </w:tc>
      </w:tr>
    </w:tbl>
    <w:p w14:paraId="1AF5624A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Результаты расчетов влияния каждого фактора на изменение показателя фондоотдачи заносятся в таблицу 2.2.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2979"/>
        <w:gridCol w:w="2414"/>
      </w:tblGrid>
      <w:tr w:rsidR="005C4E84" w:rsidRPr="005C4E84" w14:paraId="6EC737AF" w14:textId="77777777" w:rsidTr="005C4E84">
        <w:trPr>
          <w:trHeight w:val="408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C871EB" w14:textId="77777777" w:rsidR="005C4E84" w:rsidRPr="005C4E84" w:rsidRDefault="005C4E84" w:rsidP="005C4E84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2.2 – Влияние факторов на показатель фондоотдачи в бурении скважин</w:t>
            </w:r>
          </w:p>
        </w:tc>
      </w:tr>
      <w:tr w:rsidR="005C4E84" w:rsidRPr="005C4E84" w14:paraId="5F8D4769" w14:textId="77777777" w:rsidTr="005C4E84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B02351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Факторы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47C63F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Изменение фондоотдачи за счет каждого фактора</w:t>
            </w:r>
          </w:p>
        </w:tc>
      </w:tr>
      <w:tr w:rsidR="005C4E84" w:rsidRPr="005C4E84" w14:paraId="6BD758DF" w14:textId="77777777" w:rsidTr="005C4E84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9F96FE5" w14:textId="77777777" w:rsidR="005C4E84" w:rsidRPr="005C4E84" w:rsidRDefault="005C4E84" w:rsidP="005C4E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467B7D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абсолютное, руб./руб.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FC0EFB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относительное, %</w:t>
            </w:r>
          </w:p>
        </w:tc>
      </w:tr>
      <w:tr w:rsidR="005C4E84" w:rsidRPr="005C4E84" w14:paraId="04E79DD9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79565D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1.Влияние изменения сметной стоимости 1 м проходки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F30CD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ΔФБ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418DC0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ΔФБ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ц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/ФБ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0</w:t>
            </w:r>
          </w:p>
        </w:tc>
      </w:tr>
      <w:tr w:rsidR="005C4E84" w:rsidRPr="005C4E84" w14:paraId="54346CED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9F4FEC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2. Влияние изменения коммерческой скорости бурения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C9E326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ΔФБ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1BEBDE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ΔФБ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v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/ФБ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0</w:t>
            </w:r>
          </w:p>
        </w:tc>
      </w:tr>
      <w:tr w:rsidR="005C4E84" w:rsidRPr="005C4E84" w14:paraId="6AF22033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43B2A9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3. Влияние изменения времени бурения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29F32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ΔФБ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631A3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ΔФБ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Т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/ФБ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0</w:t>
            </w:r>
          </w:p>
        </w:tc>
      </w:tr>
      <w:tr w:rsidR="005C4E84" w:rsidRPr="005C4E84" w14:paraId="5D10D103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CA2B8D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4. Влияние изменения среднегодовой стоимости основных фондов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F5B723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ΔФБ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7F774E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ΔФБ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Ф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/ФБ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0</w:t>
            </w:r>
          </w:p>
        </w:tc>
      </w:tr>
      <w:tr w:rsidR="005C4E84" w:rsidRPr="005C4E84" w14:paraId="65BF4FBC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2F4C95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99F0EE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ΔФБ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BCBD84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ΔФБ/ФБ</w:t>
            </w: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vertAlign w:val="subscript"/>
                <w:lang w:eastAsia="ru-RU"/>
              </w:rPr>
              <w:t>0</w:t>
            </w:r>
          </w:p>
        </w:tc>
      </w:tr>
    </w:tbl>
    <w:p w14:paraId="7762D6E1" w14:textId="77777777" w:rsidR="005C4E84" w:rsidRPr="005C4E84" w:rsidRDefault="005C4E84" w:rsidP="005C4E84">
      <w:pPr>
        <w:shd w:val="clear" w:color="auto" w:fill="FFFFFF"/>
        <w:spacing w:before="240" w:after="240" w:line="240" w:lineRule="auto"/>
        <w:ind w:left="312"/>
        <w:outlineLvl w:val="1"/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</w:pPr>
      <w:r w:rsidRPr="005C4E84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lastRenderedPageBreak/>
        <w:t>2 Пофакторный анализ показателя фондоотдачи в нефтегазодобыче</w:t>
      </w:r>
    </w:p>
    <w:p w14:paraId="25DA720C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нефтегазодобыче показатель фондоотдачи рассчитывается по формуле:</w:t>
      </w:r>
    </w:p>
    <w:p w14:paraId="4855F706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ФН = N · d · T · K/Ф,</w:t>
      </w:r>
    </w:p>
    <w:p w14:paraId="24F271A8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ФН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фондоотдача, т/тыс./руб.;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N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число скважин действующего фонда, скв.;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d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среднесуточный дебит одной скважины, т/сут. скв.;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T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календарный фонд времени, сут.;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K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коэффициент эксплуатации скважин;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среднегодовая стоимость основных фондов, тыс./руб.</w:t>
      </w:r>
    </w:p>
    <w:p w14:paraId="03FEF0A8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Общее изменение фондоотдачи в анализируемом периоде по сравнению с базисным будет равно:</w:t>
      </w:r>
    </w:p>
    <w:p w14:paraId="66632077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 = 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T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K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T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K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</w:p>
    <w:p w14:paraId="03E1615B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 индексом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«0»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обозначены значения показателей в базисном периоде;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индексом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«1»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обозначены значения показателей в анализируемом периоде.</w:t>
      </w:r>
    </w:p>
    <w:p w14:paraId="786097A7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Общее изменение показателя фондоотдачи сложилось под влиянием определяющих его факторов. Далее определяют влияние каждого фактора на изменение показателя фондоотдачи.</w:t>
      </w:r>
    </w:p>
    <w:p w14:paraId="2CA6D954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показателя фондоотдачи в анализируемом периоде по сравнению базисным за счет изменения числа скважин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N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рассчитывается по следующей формуле:</w:t>
      </w:r>
    </w:p>
    <w:p w14:paraId="17EC4881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(N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 ·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T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K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</w:p>
    <w:p w14:paraId="5EA6404C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N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, N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число действующих скважин соответственно в базисном и анализируемом периоде, скв.;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d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среднесуточный дебит одной скважины в базисном периоде, т/сут. скв.;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T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календарный фонд времени в базисном периоде, сут.;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K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коэффициент эксплуатации скважин в базисном периоде;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среднегодовая стоимость основных фондов в базисном периоде, тыс./руб.</w:t>
      </w:r>
    </w:p>
    <w:p w14:paraId="2AFD8FBC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Факторное влияние изменения дебита на показатель фондоотдачи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d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рассчитывается по формуле:</w:t>
      </w:r>
    </w:p>
    <w:p w14:paraId="5C7FD6E4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(d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 · T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K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</w:p>
    <w:p w14:paraId="2F63E07D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d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среднесуточный дебит одной скважины в анализируемом периоде, т/сут. скв.</w:t>
      </w:r>
    </w:p>
    <w:p w14:paraId="25A7F853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фондоотдачи за счет изменения календарного времени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т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рассчитывается по формуле:</w:t>
      </w:r>
    </w:p>
    <w:p w14:paraId="37EE449F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(Т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 · K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</w:p>
    <w:p w14:paraId="4ACB51A4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календарный фонд времени в анализируемом периоде, сут.</w:t>
      </w:r>
    </w:p>
    <w:p w14:paraId="7507DE29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фондоотдачи за счет изменения коэффициент эксплуатации скважин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к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рассчитывается по формуле:</w:t>
      </w:r>
    </w:p>
    <w:p w14:paraId="49E2C614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(К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</w:p>
    <w:p w14:paraId="1BD5B86C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K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значение коэффициента эксплуатации скважин в анализируемом периоде.</w:t>
      </w:r>
    </w:p>
    <w:p w14:paraId="7110C1D3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Изменение фондоотдачи за счет изменения стоимости основных фондов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Ф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рассчитывают по формуле:</w:t>
      </w:r>
    </w:p>
    <w:p w14:paraId="2AE8BD81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T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K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T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K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,</w:t>
      </w:r>
    </w:p>
    <w:p w14:paraId="3DBACF76" w14:textId="77777777" w:rsidR="005C4E84" w:rsidRPr="005C4E84" w:rsidRDefault="005C4E84" w:rsidP="005C4E84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среднегодовая стоимость основных фондов в анализируемом периоде.</w:t>
      </w:r>
    </w:p>
    <w:p w14:paraId="42B5B44A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После подсчета факторных влияний делают проверку. Сумма влияния факторов должна быть равна общему изменению показателя фондоотдачи</w:t>
      </w:r>
    </w:p>
    <w:p w14:paraId="4FD24D3A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Ф 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ΔФН = 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.</w:t>
      </w:r>
    </w:p>
    <w:p w14:paraId="51E99BD0" w14:textId="77777777" w:rsidR="005C4E84" w:rsidRPr="005C4E84" w:rsidRDefault="005C4E84" w:rsidP="005C4E84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5C4E84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Пример расчета факторных влияний на показатель фондоотдачи в нефтегазодобыче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617"/>
        <w:gridCol w:w="2352"/>
        <w:gridCol w:w="1701"/>
      </w:tblGrid>
      <w:tr w:rsidR="005C4E84" w:rsidRPr="005C4E84" w14:paraId="6E2516EF" w14:textId="77777777" w:rsidTr="005C4E84">
        <w:trPr>
          <w:trHeight w:val="408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0B4A11" w14:textId="77777777" w:rsidR="005C4E84" w:rsidRPr="005C4E84" w:rsidRDefault="005C4E84" w:rsidP="005C4E84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Расчетное задание</w:t>
            </w:r>
          </w:p>
        </w:tc>
      </w:tr>
      <w:tr w:rsidR="005C4E84" w:rsidRPr="005C4E84" w14:paraId="67FD1529" w14:textId="77777777" w:rsidTr="005C4E84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EDC7D6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Показатель-фактор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181DB6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Значение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386EBD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Обозначения</w:t>
            </w:r>
          </w:p>
        </w:tc>
      </w:tr>
      <w:tr w:rsidR="005C4E84" w:rsidRPr="005C4E84" w14:paraId="4892C714" w14:textId="77777777" w:rsidTr="005C4E84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321BED3" w14:textId="77777777" w:rsidR="005C4E84" w:rsidRPr="005C4E84" w:rsidRDefault="005C4E84" w:rsidP="005C4E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A2AB4C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в базисном периоде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926C2F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в анализируемом периоде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B4D1E5E" w14:textId="77777777" w:rsidR="005C4E84" w:rsidRPr="005C4E84" w:rsidRDefault="005C4E84" w:rsidP="005C4E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</w:tr>
      <w:tr w:rsidR="005C4E84" w:rsidRPr="005C4E84" w14:paraId="49E9D9D8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EC1651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1. Число скважин действующего фонда, скв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21094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1 000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6DB931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1 017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6662D2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N</w:t>
            </w:r>
          </w:p>
        </w:tc>
      </w:tr>
      <w:tr w:rsidR="005C4E84" w:rsidRPr="005C4E84" w14:paraId="724A0662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571F38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2. Среднесуточный дебит одной скважины, т/сут·скв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556276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AF2EC6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A2169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d</w:t>
            </w:r>
          </w:p>
        </w:tc>
      </w:tr>
      <w:tr w:rsidR="005C4E84" w:rsidRPr="005C4E84" w14:paraId="36EDA0D1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E3C1E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3. Календарный фонд времени, сут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93A9B1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E1CA2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155F1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T</w:t>
            </w:r>
          </w:p>
        </w:tc>
      </w:tr>
      <w:tr w:rsidR="005C4E84" w:rsidRPr="005C4E84" w14:paraId="52689714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3F32E3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4. Коэффициент эксплуатации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901AC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0,985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616A10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0,977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2ED32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K</w:t>
            </w:r>
          </w:p>
        </w:tc>
      </w:tr>
      <w:tr w:rsidR="005C4E84" w:rsidRPr="005C4E84" w14:paraId="157645B3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78AE6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5. Среднегодовая стоимость основных фондов, млрд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C7CB4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CF7562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D708B8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Ф</w:t>
            </w:r>
          </w:p>
        </w:tc>
      </w:tr>
    </w:tbl>
    <w:p w14:paraId="755CA91C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Решение:</w:t>
      </w:r>
    </w:p>
    <w:p w14:paraId="7ED08324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1) Рассчитаем показатели фондоотдачи:</w:t>
      </w:r>
    </w:p>
    <w:p w14:paraId="2043F28B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ФН = N · d · T · K/Ф,</w:t>
      </w:r>
    </w:p>
    <w:p w14:paraId="69BC78B7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базисного периода:</w:t>
      </w:r>
    </w:p>
    <w:p w14:paraId="7E6FE37C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1000 · 35 · 365 · 0,985/250,0 = 50 333,5 т/млрд руб.;</w:t>
      </w:r>
    </w:p>
    <w:p w14:paraId="2577188A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анализируемого периода:</w:t>
      </w:r>
    </w:p>
    <w:p w14:paraId="64F52FC9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1 017 · 38 · 365 · 0,977/255,0 = 54 044,537 т/млрд руб.</w:t>
      </w:r>
    </w:p>
    <w:p w14:paraId="2D372111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2) Общее изменение фондоотдачи в анализируемом периоде по сравнению с базисным будет равно:</w:t>
      </w:r>
    </w:p>
    <w:p w14:paraId="36FC43FF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 = ФH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54 044,537 – 50 333,5 = 3 711,037 т/млрд руб.</w:t>
      </w:r>
    </w:p>
    <w:p w14:paraId="06C957AB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3)Общее изменение показателя фондоотдачи сложилось под влиянием определяющих его факторов. Далее определяют влияние каждого фактора 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на изменение показателя фондоотдачи.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>Изменение показателя фондоотдачи в анализируемом периоде по сравнению базисным за счет изменения числа скважин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N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рассчитывается по следующей формуле:</w:t>
      </w:r>
    </w:p>
    <w:p w14:paraId="75350047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(N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 ·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;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(1 017 – 1 000) · 35 · 365 · 0,985/250 = 855,67 т/млрд руб.</w:t>
      </w:r>
    </w:p>
    <w:p w14:paraId="0D5896BD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4) Факторное влияние изменения дебита на показатель фондоотдачи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d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рассчитывается по формуле:</w:t>
      </w:r>
    </w:p>
    <w:p w14:paraId="1A9B765A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(d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 · 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;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1 017 · (38 – 35) · 365 · 0,985/250 = 4 387,643 т/млрд руб.</w:t>
      </w:r>
    </w:p>
    <w:p w14:paraId="59181C2E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5) Изменение фондоотдачи за счет изменения календарного времени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Т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рассчитывается по формуле:</w:t>
      </w:r>
    </w:p>
    <w:p w14:paraId="0CFE077A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(Т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 · 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;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1 017 · 38 · (365 – 365) · 0,985/250 = 0 т/млрд руб.</w:t>
      </w:r>
    </w:p>
    <w:p w14:paraId="087182FA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6) Изменение фондоотдачи за счет изменения коэффициент эксплуатации скважин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К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рассчитывается по формуле:</w:t>
      </w:r>
    </w:p>
    <w:p w14:paraId="05BA7861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T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(К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;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1 017 · 38 · 365 · (0,985 – 0,977)/250 = –451,385 т/млрд руб.</w:t>
      </w:r>
    </w:p>
    <w:p w14:paraId="5DA8E69F" w14:textId="77777777" w:rsidR="005C4E84" w:rsidRPr="005C4E84" w:rsidRDefault="005C4E84" w:rsidP="005C4E84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7) Изменение фондоотдачи за счет изменения стоимости основных фондов – 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Ф</w:t>
      </w: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рассчитывают по формуле:</w:t>
      </w:r>
    </w:p>
    <w:p w14:paraId="33A4433F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T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T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;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1 017 · 38 · 365 · 0,977/255 – 1017 · 38 · 365 · 0,977/250 = –1 080,891 т/млрд руб.</w:t>
      </w:r>
    </w:p>
    <w:p w14:paraId="3FB4876D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8)Проверим сумму влияния факторов, она должна быть равна общему изменению показателя фондоотдачи:</w:t>
      </w:r>
    </w:p>
    <w:p w14:paraId="0BBC3BA4" w14:textId="77777777" w:rsidR="005C4E84" w:rsidRPr="005C4E84" w:rsidRDefault="005C4E84" w:rsidP="005C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ΔФH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N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ΔФH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d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Т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К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ΔФН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Ф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ΔФН = 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1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–ФН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0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;</w:t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855,67 + 4 387,643 + 0 + (–451,385) + (–1 080,891) = 3 711,037 т/млрд руб.;</w:t>
      </w:r>
      <w:r w:rsidRPr="005C4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4E8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3 711,037 = 3 711,037 (т/млрд руб.).</w:t>
      </w:r>
    </w:p>
    <w:p w14:paraId="4F48AA4A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Таким образом, расчеты влияния факторов на изменение показателя фондоотдачи верны. Наибольшее влияние на изменение фондоотдачи в нефтегазодобыче оказало изменение среднесуточного дебита одной добывающей скважины.</w:t>
      </w:r>
    </w:p>
    <w:p w14:paraId="31B9BD10" w14:textId="77777777" w:rsidR="005C4E84" w:rsidRPr="005C4E84" w:rsidRDefault="005C4E84" w:rsidP="005C4E84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C4E84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Исходные данные для факторного анализа показателя фондоотдачи в нефтегазодобыче по вариантам приведены в таблице 2.3. Номер варианта соответствует последней цифре номера зачетной книжки слушателя. Результаты расчета сводятся в таблицу, аналогичную таблице 2.2.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971"/>
        <w:gridCol w:w="626"/>
        <w:gridCol w:w="626"/>
        <w:gridCol w:w="626"/>
        <w:gridCol w:w="625"/>
        <w:gridCol w:w="625"/>
        <w:gridCol w:w="625"/>
        <w:gridCol w:w="625"/>
        <w:gridCol w:w="625"/>
        <w:gridCol w:w="625"/>
        <w:gridCol w:w="625"/>
      </w:tblGrid>
      <w:tr w:rsidR="005C4E84" w:rsidRPr="005C4E84" w14:paraId="60908A0A" w14:textId="77777777" w:rsidTr="005C4E84">
        <w:trPr>
          <w:trHeight w:val="408"/>
        </w:trPr>
        <w:tc>
          <w:tcPr>
            <w:tcW w:w="0" w:type="auto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96E308" w14:textId="77777777" w:rsidR="005C4E84" w:rsidRPr="005C4E84" w:rsidRDefault="005C4E84" w:rsidP="005C4E84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2.3 – Исходные данные для факторного анализа показателя фондоотдачи в нефтегазодобыче</w:t>
            </w:r>
          </w:p>
        </w:tc>
      </w:tr>
      <w:tr w:rsidR="005C4E84" w:rsidRPr="005C4E84" w14:paraId="077861A1" w14:textId="77777777" w:rsidTr="005C4E84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0C7D32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Показатель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2BBFA8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Базовый вариант</w:t>
            </w:r>
          </w:p>
        </w:tc>
        <w:tc>
          <w:tcPr>
            <w:tcW w:w="0" w:type="auto"/>
            <w:gridSpan w:val="10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64575D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Значения показателей по вариантам</w:t>
            </w:r>
          </w:p>
        </w:tc>
      </w:tr>
      <w:tr w:rsidR="005C4E84" w:rsidRPr="005C4E84" w14:paraId="0269BBE3" w14:textId="77777777" w:rsidTr="005C4E84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04624F9" w14:textId="77777777" w:rsidR="005C4E84" w:rsidRPr="005C4E84" w:rsidRDefault="005C4E84" w:rsidP="005C4E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E0522E0" w14:textId="77777777" w:rsidR="005C4E84" w:rsidRPr="005C4E84" w:rsidRDefault="005C4E84" w:rsidP="005C4E8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17AA9D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F92E91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7C28F2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3BB590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B1337F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117557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CF5B28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E8CB1E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C549F1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B268C3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9</w:t>
            </w:r>
          </w:p>
        </w:tc>
      </w:tr>
      <w:tr w:rsidR="005C4E84" w:rsidRPr="005C4E84" w14:paraId="240D80D0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59AC0A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lastRenderedPageBreak/>
              <w:t>Число скважин действующего фонда, скв.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29B46E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FBC4A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B48C65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7AC1FB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707202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D27690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1B693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A093A9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4DA013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02BF0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6796B5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907</w:t>
            </w:r>
          </w:p>
        </w:tc>
      </w:tr>
      <w:tr w:rsidR="005C4E84" w:rsidRPr="005C4E84" w14:paraId="0729070C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1363FC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Среднесуточный дебит одной скважины, т/сут. скв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EF8BC5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D1DA82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B8942E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19723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3F891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7AFA6B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E5A427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D7385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9A63E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F8B658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7824C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22</w:t>
            </w:r>
          </w:p>
        </w:tc>
      </w:tr>
      <w:tr w:rsidR="005C4E84" w:rsidRPr="005C4E84" w14:paraId="51A295E0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0015C6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Календарный фонд времени, сут.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503288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AF70E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8C5F63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341548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214D76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A58DB1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39B9BC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9733A4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A50C53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D6754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5E6702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365</w:t>
            </w:r>
          </w:p>
        </w:tc>
      </w:tr>
      <w:tr w:rsidR="005C4E84" w:rsidRPr="005C4E84" w14:paraId="1EB6966D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5C81F2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Коэффициент эксплуатации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F21D5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0,980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5D9409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0,987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0504E6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0,990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99A71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0,973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AD399D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0,985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880C36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0,977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4934B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0,983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78BDDA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0,990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184A5C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0,974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E9700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0,984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7CB19C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0,987</w:t>
            </w:r>
          </w:p>
        </w:tc>
      </w:tr>
      <w:tr w:rsidR="005C4E84" w:rsidRPr="005C4E84" w14:paraId="4FA0C494" w14:textId="77777777" w:rsidTr="005C4E8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B58486" w14:textId="77777777" w:rsidR="005C4E84" w:rsidRPr="005C4E84" w:rsidRDefault="005C4E84" w:rsidP="005C4E84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Среднегодов. стоимость основных фондов, млрд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A9F9F9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E79182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213,0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C61014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218,0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639FC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193,0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F6D284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205,0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F6F7C8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198,0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8C87CD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203,0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429CA2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197,0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7FF8E6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7C67BF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208,0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A4DC36" w14:textId="77777777" w:rsidR="005C4E84" w:rsidRPr="005C4E84" w:rsidRDefault="005C4E84" w:rsidP="005C4E84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5C4E84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198,0</w:t>
            </w:r>
          </w:p>
        </w:tc>
      </w:tr>
    </w:tbl>
    <w:p w14:paraId="115D5646" w14:textId="77777777" w:rsidR="00AD2646" w:rsidRDefault="00AD2646"/>
    <w:sectPr w:rsidR="00AD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8651A6"/>
    <w:multiLevelType w:val="multilevel"/>
    <w:tmpl w:val="1A82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4797F"/>
    <w:multiLevelType w:val="multilevel"/>
    <w:tmpl w:val="BDEA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B2"/>
    <w:rsid w:val="005C4E84"/>
    <w:rsid w:val="00AD2646"/>
    <w:rsid w:val="00C2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05ADC-4F33-49BE-8DE7-FEBA2AE0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2076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2022-01-13T10:31:00Z</dcterms:created>
  <dcterms:modified xsi:type="dcterms:W3CDTF">2022-01-13T10:31:00Z</dcterms:modified>
</cp:coreProperties>
</file>